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Руководителю </w:t>
      </w:r>
      <w:r w:rsidDel="00000000" w:rsidR="00000000" w:rsidRPr="00000000">
        <w:rPr>
          <w:sz w:val="24"/>
          <w:szCs w:val="24"/>
          <w:rtl w:val="0"/>
        </w:rPr>
        <w:t xml:space="preserve">SHOP-AUDIO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ремонт/возврат товара от покупателя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принять товар_____________________________________________________________,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товара, 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товара, 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товара, 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товара, 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товара, 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приобретенный товар 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отдела, город, дата покупки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Товарная накладная  №__________________сумма 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причине______________________________________________________________________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заменить, осуществить ремонт, вернуть денежные средства (нужное подчеркнуть).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Дата__________________                    Покупатель________________________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2760345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5828" y="3780000"/>
                          <a:ext cx="2760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276034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34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